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28" w:rsidRDefault="00F83660">
      <w:pPr>
        <w:spacing w:line="360" w:lineRule="auto"/>
        <w:jc w:val="center"/>
        <w:rPr>
          <w:rFonts w:cs="Arial"/>
          <w:b/>
          <w:sz w:val="22"/>
          <w:szCs w:val="28"/>
          <w:u w:val="single"/>
          <w:lang w:eastAsia="de-AT"/>
        </w:rPr>
      </w:pPr>
      <w:r>
        <w:rPr>
          <w:rFonts w:ascii="Times New Roman" w:hAnsi="Times New Roman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4959350</wp:posOffset>
            </wp:positionH>
            <wp:positionV relativeFrom="margin">
              <wp:posOffset>-765175</wp:posOffset>
            </wp:positionV>
            <wp:extent cx="793750" cy="600710"/>
            <wp:effectExtent l="0" t="0" r="6350" b="8890"/>
            <wp:wrapSquare wrapText="bothSides"/>
            <wp:docPr id="3" name="Grafik 3" descr="kija logo neu mit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ja logo neu mit 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10800" r="15273" b="5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2658745</wp:posOffset>
            </wp:positionH>
            <wp:positionV relativeFrom="margin">
              <wp:posOffset>-780415</wp:posOffset>
            </wp:positionV>
            <wp:extent cx="488950" cy="600710"/>
            <wp:effectExtent l="0" t="0" r="6350" b="8890"/>
            <wp:wrapSquare wrapText="bothSides"/>
            <wp:docPr id="2" name="Grafik 2" descr="http://t2.gstatic.com/images?q=tbn:ANd9GcT9pcVtQwJ4jndH64NfQTqlt0oXhHv58Qls2iQ1oJu3DmmKQyyo93yzTWP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t2.gstatic.com/images?q=tbn:ANd9GcT9pcVtQwJ4jndH64NfQTqlt0oXhHv58Qls2iQ1oJu3DmmKQyyo93yzTWP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-775335</wp:posOffset>
            </wp:positionV>
            <wp:extent cx="579120" cy="600710"/>
            <wp:effectExtent l="0" t="0" r="0" b="8890"/>
            <wp:wrapSquare wrapText="bothSides"/>
            <wp:docPr id="1" name="Grafik 1" descr="Du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k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28" w:rsidRDefault="00367728">
      <w:pPr>
        <w:spacing w:line="360" w:lineRule="auto"/>
        <w:ind w:right="-142"/>
        <w:rPr>
          <w:rFonts w:cs="Arial"/>
          <w:b/>
          <w:color w:val="365F91"/>
          <w:sz w:val="14"/>
          <w:szCs w:val="24"/>
          <w:u w:val="single"/>
          <w:lang w:eastAsia="de-AT"/>
        </w:rPr>
      </w:pPr>
    </w:p>
    <w:p w:rsidR="00367728" w:rsidRDefault="00F83660">
      <w:pPr>
        <w:spacing w:line="360" w:lineRule="auto"/>
        <w:ind w:left="-284" w:right="-142"/>
        <w:jc w:val="center"/>
        <w:rPr>
          <w:rFonts w:cs="Arial"/>
          <w:b/>
          <w:color w:val="365F91"/>
          <w:sz w:val="32"/>
          <w:szCs w:val="28"/>
          <w:lang w:eastAsia="de-AT"/>
        </w:rPr>
      </w:pPr>
      <w:r>
        <w:rPr>
          <w:rFonts w:cs="Arial"/>
          <w:b/>
          <w:color w:val="365F91"/>
          <w:sz w:val="32"/>
          <w:szCs w:val="28"/>
          <w:lang w:eastAsia="de-AT"/>
        </w:rPr>
        <w:t>INFORMATIONSBLATT</w:t>
      </w:r>
    </w:p>
    <w:p w:rsidR="00367728" w:rsidRDefault="00F83660">
      <w:pPr>
        <w:spacing w:line="360" w:lineRule="auto"/>
        <w:ind w:left="-284" w:right="-142"/>
        <w:jc w:val="center"/>
        <w:rPr>
          <w:rFonts w:cs="Arial"/>
          <w:b/>
          <w:color w:val="365F91"/>
          <w:sz w:val="28"/>
          <w:szCs w:val="28"/>
          <w:lang w:eastAsia="de-AT"/>
        </w:rPr>
      </w:pPr>
      <w:r>
        <w:rPr>
          <w:rFonts w:cs="Arial"/>
          <w:b/>
          <w:color w:val="365F91"/>
          <w:sz w:val="28"/>
          <w:szCs w:val="28"/>
          <w:lang w:eastAsia="de-AT"/>
        </w:rPr>
        <w:t>Kinderrechtepreis „Kinderrechte – Wunsch und Wirklichkeit 2020“</w:t>
      </w:r>
    </w:p>
    <w:p w:rsidR="00367728" w:rsidRDefault="00367728">
      <w:pPr>
        <w:spacing w:line="360" w:lineRule="auto"/>
        <w:ind w:left="-284" w:right="-142"/>
        <w:jc w:val="center"/>
        <w:rPr>
          <w:rFonts w:cs="Arial"/>
          <w:b/>
          <w:color w:val="FFFFFF"/>
          <w:sz w:val="12"/>
          <w:szCs w:val="24"/>
          <w:lang w:eastAsia="de-AT"/>
        </w:rPr>
      </w:pPr>
    </w:p>
    <w:p w:rsidR="00367728" w:rsidRDefault="00367728">
      <w:pPr>
        <w:pStyle w:val="LAKISText"/>
      </w:pPr>
    </w:p>
    <w:p w:rsidR="00367728" w:rsidRDefault="00F83660">
      <w:pPr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Der </w:t>
      </w:r>
      <w:r>
        <w:rPr>
          <w:rFonts w:cs="Arial"/>
          <w:b/>
          <w:sz w:val="20"/>
          <w:szCs w:val="18"/>
        </w:rPr>
        <w:t>„Kinderrechtepreis“</w:t>
      </w:r>
      <w:r>
        <w:rPr>
          <w:rFonts w:cs="Arial"/>
          <w:sz w:val="20"/>
          <w:szCs w:val="18"/>
        </w:rPr>
        <w:t xml:space="preserve"> wird jährlich rund um den internationalen Tag der Kinderrechte (20.11.) verliehen.</w:t>
      </w: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F83660">
      <w:pPr>
        <w:tabs>
          <w:tab w:val="left" w:pos="426"/>
        </w:tabs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Die </w:t>
      </w:r>
      <w:r>
        <w:rPr>
          <w:rFonts w:cs="Arial"/>
          <w:b/>
          <w:sz w:val="20"/>
          <w:szCs w:val="18"/>
        </w:rPr>
        <w:t>Kinderrechtepreisverleihung</w:t>
      </w:r>
      <w:r>
        <w:rPr>
          <w:rFonts w:cs="Arial"/>
          <w:sz w:val="20"/>
          <w:szCs w:val="18"/>
        </w:rPr>
        <w:t xml:space="preserve"> wird gemeinsam von der NÖ Kinder &amp; Jugend Anwaltschaft </w:t>
      </w:r>
    </w:p>
    <w:p w:rsidR="00367728" w:rsidRDefault="00F83660">
      <w:pPr>
        <w:tabs>
          <w:tab w:val="left" w:pos="426"/>
        </w:tabs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(NÖ </w:t>
      </w:r>
      <w:proofErr w:type="spellStart"/>
      <w:r>
        <w:rPr>
          <w:rFonts w:cs="Arial"/>
          <w:sz w:val="20"/>
          <w:szCs w:val="18"/>
        </w:rPr>
        <w:t>kija</w:t>
      </w:r>
      <w:proofErr w:type="spellEnd"/>
      <w:r>
        <w:rPr>
          <w:rFonts w:cs="Arial"/>
          <w:sz w:val="20"/>
          <w:szCs w:val="18"/>
        </w:rPr>
        <w:t xml:space="preserve">) und der Donau-Universität Krems und weiteren Kooperationspartnern </w:t>
      </w:r>
      <w:r>
        <w:rPr>
          <w:rFonts w:cs="Arial"/>
          <w:sz w:val="20"/>
          <w:szCs w:val="18"/>
        </w:rPr>
        <w:t>veranstaltet.</w:t>
      </w: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F83660">
      <w:pPr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Der Kinderrechtepreis fördert </w:t>
      </w:r>
      <w:r>
        <w:rPr>
          <w:rFonts w:cs="Arial"/>
          <w:b/>
          <w:sz w:val="20"/>
          <w:szCs w:val="18"/>
        </w:rPr>
        <w:t>in Niederösterreich</w:t>
      </w:r>
      <w:r>
        <w:rPr>
          <w:rFonts w:cs="Arial"/>
          <w:sz w:val="20"/>
          <w:szCs w:val="18"/>
        </w:rPr>
        <w:t xml:space="preserve"> Projekte, die den Kinderrechten einen besonderen Stellenwert geben und insbesondere die Mitbestimmungsmöglichkeiten der Kinder und Jugendlichen durch </w:t>
      </w:r>
      <w:r>
        <w:rPr>
          <w:rFonts w:cs="Arial"/>
          <w:b/>
          <w:sz w:val="20"/>
          <w:szCs w:val="18"/>
        </w:rPr>
        <w:t>Partizipation</w:t>
      </w:r>
      <w:r>
        <w:rPr>
          <w:rFonts w:cs="Arial"/>
          <w:sz w:val="20"/>
          <w:szCs w:val="18"/>
        </w:rPr>
        <w:t xml:space="preserve"> unterstützen und fördern, i</w:t>
      </w:r>
      <w:r>
        <w:rPr>
          <w:rFonts w:cs="Arial"/>
          <w:sz w:val="20"/>
          <w:szCs w:val="18"/>
        </w:rPr>
        <w:t>m Sinne einer kinder- und jugendgerechten Gesellschaft.</w:t>
      </w: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F83660">
      <w:pPr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Der Kinderrechtepreis wird daher in folgenden </w:t>
      </w:r>
      <w:r>
        <w:rPr>
          <w:rFonts w:cs="Arial"/>
          <w:b/>
          <w:sz w:val="20"/>
          <w:szCs w:val="18"/>
        </w:rPr>
        <w:t>drei Kategorien</w:t>
      </w:r>
      <w:r>
        <w:rPr>
          <w:rFonts w:cs="Arial"/>
          <w:sz w:val="20"/>
          <w:szCs w:val="18"/>
        </w:rPr>
        <w:t xml:space="preserve"> vergeben:</w:t>
      </w:r>
    </w:p>
    <w:p w:rsidR="00367728" w:rsidRDefault="00F83660">
      <w:pPr>
        <w:pStyle w:val="LAKISText"/>
        <w:numPr>
          <w:ilvl w:val="0"/>
          <w:numId w:val="1"/>
        </w:numPr>
        <w:ind w:hanging="436"/>
        <w:rPr>
          <w:sz w:val="20"/>
          <w:szCs w:val="18"/>
        </w:rPr>
      </w:pPr>
      <w:r>
        <w:rPr>
          <w:sz w:val="20"/>
          <w:szCs w:val="18"/>
        </w:rPr>
        <w:t>Einzelpersonen</w:t>
      </w:r>
    </w:p>
    <w:p w:rsidR="00367728" w:rsidRDefault="00F83660">
      <w:pPr>
        <w:pStyle w:val="LAKISText"/>
        <w:numPr>
          <w:ilvl w:val="0"/>
          <w:numId w:val="1"/>
        </w:numPr>
        <w:ind w:hanging="436"/>
        <w:rPr>
          <w:sz w:val="20"/>
          <w:szCs w:val="18"/>
        </w:rPr>
      </w:pPr>
      <w:r>
        <w:rPr>
          <w:sz w:val="20"/>
          <w:szCs w:val="18"/>
        </w:rPr>
        <w:t>Projekte von Kindern und Jugendlichen/Schulklassen/Kindergärten/Bildungseinrichtungen</w:t>
      </w:r>
    </w:p>
    <w:p w:rsidR="00367728" w:rsidRDefault="00F83660">
      <w:pPr>
        <w:pStyle w:val="LAKISText"/>
        <w:numPr>
          <w:ilvl w:val="0"/>
          <w:numId w:val="1"/>
        </w:numPr>
        <w:ind w:hanging="436"/>
        <w:rPr>
          <w:sz w:val="20"/>
          <w:szCs w:val="18"/>
        </w:rPr>
      </w:pPr>
      <w:r>
        <w:rPr>
          <w:sz w:val="20"/>
          <w:szCs w:val="18"/>
        </w:rPr>
        <w:t>Organisationen/Vereine/Unternehmen</w:t>
      </w: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367728">
      <w:pPr>
        <w:spacing w:line="360" w:lineRule="auto"/>
        <w:rPr>
          <w:rFonts w:cs="Arial"/>
          <w:sz w:val="20"/>
          <w:szCs w:val="18"/>
        </w:rPr>
      </w:pPr>
    </w:p>
    <w:p w:rsidR="00367728" w:rsidRDefault="00F83660">
      <w:pPr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Die </w:t>
      </w:r>
      <w:r>
        <w:rPr>
          <w:rFonts w:cs="Arial"/>
          <w:b/>
          <w:sz w:val="20"/>
          <w:szCs w:val="18"/>
        </w:rPr>
        <w:t>Kriterien</w:t>
      </w:r>
      <w:r>
        <w:rPr>
          <w:rFonts w:cs="Arial"/>
          <w:sz w:val="20"/>
          <w:szCs w:val="18"/>
        </w:rPr>
        <w:t xml:space="preserve"> für die Preisvergabe sind:</w:t>
      </w:r>
    </w:p>
    <w:p w:rsidR="00367728" w:rsidRDefault="00F83660">
      <w:pPr>
        <w:pStyle w:val="LAKISText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Bezug zu Kinderrechten (besonderer Verdienst um die Kinderrechte, Umsetzung eines Kinderrechts)</w:t>
      </w:r>
    </w:p>
    <w:p w:rsidR="00367728" w:rsidRDefault="00F83660">
      <w:pPr>
        <w:pStyle w:val="LAKISText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Nachhaltigkeit</w:t>
      </w:r>
    </w:p>
    <w:p w:rsidR="00367728" w:rsidRDefault="00F83660">
      <w:pPr>
        <w:pStyle w:val="LAKISText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 xml:space="preserve">Partizipation (ein besonders wichtiges Kriterium) </w:t>
      </w:r>
    </w:p>
    <w:p w:rsidR="00367728" w:rsidRDefault="00F83660">
      <w:pPr>
        <w:pStyle w:val="LAKISText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Prävention</w:t>
      </w:r>
    </w:p>
    <w:p w:rsidR="00367728" w:rsidRDefault="00F83660">
      <w:pPr>
        <w:pStyle w:val="LAKISText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Prote</w:t>
      </w:r>
      <w:r>
        <w:rPr>
          <w:sz w:val="20"/>
          <w:szCs w:val="18"/>
        </w:rPr>
        <w:t xml:space="preserve">ktion </w:t>
      </w:r>
    </w:p>
    <w:p w:rsidR="00367728" w:rsidRDefault="00367728">
      <w:pPr>
        <w:pStyle w:val="LAKISText"/>
        <w:rPr>
          <w:sz w:val="20"/>
          <w:szCs w:val="18"/>
        </w:rPr>
      </w:pPr>
    </w:p>
    <w:p w:rsidR="00367728" w:rsidRDefault="00F83660">
      <w:pPr>
        <w:pStyle w:val="LAKISText"/>
        <w:rPr>
          <w:sz w:val="20"/>
          <w:szCs w:val="18"/>
        </w:rPr>
      </w:pPr>
      <w:r>
        <w:rPr>
          <w:sz w:val="20"/>
          <w:szCs w:val="18"/>
        </w:rPr>
        <w:t xml:space="preserve">Pro Kategorie ist der Kinderrechtepreis Niederösterreich mit € </w:t>
      </w:r>
      <w:r>
        <w:rPr>
          <w:b/>
          <w:sz w:val="20"/>
          <w:szCs w:val="18"/>
        </w:rPr>
        <w:t xml:space="preserve">2.000 </w:t>
      </w:r>
      <w:r>
        <w:rPr>
          <w:sz w:val="20"/>
          <w:szCs w:val="18"/>
        </w:rPr>
        <w:t xml:space="preserve">dotiert. </w:t>
      </w:r>
    </w:p>
    <w:p w:rsidR="00367728" w:rsidRDefault="00367728">
      <w:pPr>
        <w:pStyle w:val="LAKISText"/>
        <w:rPr>
          <w:rFonts w:cs="Arial"/>
          <w:sz w:val="20"/>
          <w:szCs w:val="18"/>
        </w:rPr>
      </w:pPr>
    </w:p>
    <w:p w:rsidR="00367728" w:rsidRDefault="00F83660">
      <w:pPr>
        <w:pStyle w:val="LAKISText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Die </w:t>
      </w:r>
      <w:r>
        <w:rPr>
          <w:rFonts w:cs="Arial"/>
          <w:b/>
          <w:sz w:val="20"/>
          <w:szCs w:val="18"/>
        </w:rPr>
        <w:t>unabhängige ehrenamtliche</w:t>
      </w:r>
      <w:r>
        <w:rPr>
          <w:rFonts w:cs="Arial"/>
          <w:sz w:val="20"/>
          <w:szCs w:val="18"/>
        </w:rPr>
        <w:t xml:space="preserve"> </w:t>
      </w:r>
      <w:r>
        <w:rPr>
          <w:rFonts w:cs="Arial"/>
          <w:b/>
          <w:sz w:val="20"/>
          <w:szCs w:val="18"/>
        </w:rPr>
        <w:t>Jury</w:t>
      </w:r>
      <w:r>
        <w:rPr>
          <w:rFonts w:cs="Arial"/>
          <w:sz w:val="20"/>
          <w:szCs w:val="18"/>
        </w:rPr>
        <w:t xml:space="preserve"> trifft die Entscheidung in einer nicht-öffentlichen Sitzung mit einfacher Mehrheit.</w:t>
      </w:r>
    </w:p>
    <w:p w:rsidR="00367728" w:rsidRDefault="00367728">
      <w:pPr>
        <w:pStyle w:val="LAKISText"/>
        <w:rPr>
          <w:rFonts w:cs="Arial"/>
          <w:sz w:val="20"/>
          <w:szCs w:val="18"/>
        </w:rPr>
      </w:pPr>
    </w:p>
    <w:p w:rsidR="00367728" w:rsidRDefault="00367728">
      <w:pPr>
        <w:pStyle w:val="LAKISText"/>
        <w:jc w:val="both"/>
        <w:rPr>
          <w:sz w:val="20"/>
          <w:szCs w:val="18"/>
        </w:rPr>
      </w:pPr>
    </w:p>
    <w:p w:rsidR="00367728" w:rsidRDefault="00367728">
      <w:pPr>
        <w:pStyle w:val="LAKISText"/>
        <w:jc w:val="both"/>
        <w:rPr>
          <w:sz w:val="20"/>
          <w:szCs w:val="18"/>
        </w:rPr>
      </w:pPr>
    </w:p>
    <w:p w:rsidR="00367728" w:rsidRDefault="00367728">
      <w:pPr>
        <w:pStyle w:val="LAKISText"/>
        <w:jc w:val="both"/>
        <w:rPr>
          <w:sz w:val="20"/>
          <w:szCs w:val="18"/>
        </w:rPr>
      </w:pPr>
    </w:p>
    <w:p w:rsidR="00367728" w:rsidRDefault="00367728">
      <w:pPr>
        <w:pStyle w:val="LAKISText"/>
        <w:jc w:val="both"/>
        <w:rPr>
          <w:sz w:val="20"/>
          <w:szCs w:val="18"/>
        </w:rPr>
      </w:pPr>
    </w:p>
    <w:p w:rsidR="00367728" w:rsidRDefault="00F83660">
      <w:pPr>
        <w:pStyle w:val="LAKISTex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Das </w:t>
      </w:r>
      <w:r>
        <w:rPr>
          <w:b/>
          <w:sz w:val="20"/>
          <w:szCs w:val="18"/>
        </w:rPr>
        <w:t>Einreichformular</w:t>
      </w:r>
      <w:r>
        <w:rPr>
          <w:sz w:val="20"/>
          <w:szCs w:val="18"/>
        </w:rPr>
        <w:t xml:space="preserve"> befindet sich auf der H</w:t>
      </w:r>
      <w:r>
        <w:rPr>
          <w:sz w:val="20"/>
          <w:szCs w:val="18"/>
        </w:rPr>
        <w:t xml:space="preserve">omepage unter </w:t>
      </w:r>
      <w:hyperlink r:id="rId12" w:history="1">
        <w:r>
          <w:rPr>
            <w:rStyle w:val="Hyperlink"/>
            <w:sz w:val="20"/>
            <w:szCs w:val="18"/>
          </w:rPr>
          <w:t>NÖ Kinderrechtepreis</w:t>
        </w:r>
      </w:hyperlink>
      <w:bookmarkStart w:id="0" w:name="_GoBack"/>
      <w:bookmarkEnd w:id="0"/>
      <w:r>
        <w:rPr>
          <w:sz w:val="20"/>
          <w:szCs w:val="18"/>
        </w:rPr>
        <w:t>.</w:t>
      </w:r>
    </w:p>
    <w:p w:rsidR="00367728" w:rsidRDefault="00F83660">
      <w:pPr>
        <w:pStyle w:val="LAKISTex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Dieses ist gemeinsam mit den </w:t>
      </w:r>
      <w:r>
        <w:rPr>
          <w:b/>
          <w:sz w:val="20"/>
          <w:szCs w:val="18"/>
        </w:rPr>
        <w:t>Bewerbungsunterlagen</w:t>
      </w:r>
      <w:r>
        <w:rPr>
          <w:sz w:val="20"/>
          <w:szCs w:val="18"/>
        </w:rPr>
        <w:t xml:space="preserve"> an die NÖ </w:t>
      </w:r>
      <w:proofErr w:type="spellStart"/>
      <w:r>
        <w:rPr>
          <w:sz w:val="20"/>
          <w:szCs w:val="18"/>
        </w:rPr>
        <w:t>kija</w:t>
      </w:r>
      <w:proofErr w:type="spellEnd"/>
      <w:r>
        <w:rPr>
          <w:sz w:val="20"/>
          <w:szCs w:val="18"/>
        </w:rPr>
        <w:t xml:space="preserve"> zu übermitteln.</w:t>
      </w:r>
    </w:p>
    <w:p w:rsidR="00367728" w:rsidRDefault="00367728">
      <w:pPr>
        <w:tabs>
          <w:tab w:val="left" w:pos="426"/>
        </w:tabs>
        <w:spacing w:line="360" w:lineRule="auto"/>
        <w:jc w:val="both"/>
        <w:rPr>
          <w:rFonts w:cs="Arial"/>
          <w:sz w:val="20"/>
          <w:szCs w:val="18"/>
        </w:rPr>
      </w:pPr>
    </w:p>
    <w:p w:rsidR="00367728" w:rsidRDefault="00F83660">
      <w:pPr>
        <w:tabs>
          <w:tab w:val="left" w:pos="426"/>
        </w:tabs>
        <w:spacing w:line="360" w:lineRule="auto"/>
        <w:rPr>
          <w:rFonts w:cs="Arial"/>
          <w:sz w:val="20"/>
          <w:szCs w:val="18"/>
        </w:rPr>
      </w:pPr>
      <w:r>
        <w:rPr>
          <w:rFonts w:cs="Arial"/>
          <w:b/>
          <w:sz w:val="20"/>
          <w:szCs w:val="18"/>
        </w:rPr>
        <w:t>Frist</w:t>
      </w:r>
      <w:r>
        <w:rPr>
          <w:rFonts w:cs="Arial"/>
          <w:sz w:val="20"/>
          <w:szCs w:val="18"/>
        </w:rPr>
        <w:t xml:space="preserve"> für die Einreichung des „Kinderrechtepreises“</w:t>
      </w:r>
      <w:r>
        <w:rPr>
          <w:rFonts w:cs="Arial"/>
          <w:sz w:val="20"/>
          <w:szCs w:val="18"/>
        </w:rPr>
        <w:t xml:space="preserve"> ist Ende September des jeweiligen Jahres.</w:t>
      </w:r>
    </w:p>
    <w:p w:rsidR="00367728" w:rsidRDefault="00367728"/>
    <w:sectPr w:rsidR="00367728">
      <w:headerReference w:type="default" r:id="rId13"/>
      <w:footerReference w:type="default" r:id="rId14"/>
      <w:pgSz w:w="11906" w:h="16838"/>
      <w:pgMar w:top="1417" w:right="1417" w:bottom="1134" w:left="1417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60" w:rsidRDefault="00F83660">
      <w:r>
        <w:separator/>
      </w:r>
    </w:p>
  </w:endnote>
  <w:endnote w:type="continuationSeparator" w:id="0">
    <w:p w:rsidR="00F83660" w:rsidRDefault="00F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28" w:rsidRDefault="00F83660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-60960</wp:posOffset>
          </wp:positionV>
          <wp:extent cx="7574280" cy="1386840"/>
          <wp:effectExtent l="0" t="0" r="762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60" w:rsidRDefault="00F83660">
      <w:r>
        <w:separator/>
      </w:r>
    </w:p>
  </w:footnote>
  <w:footnote w:type="continuationSeparator" w:id="0">
    <w:p w:rsidR="00F83660" w:rsidRDefault="00F8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28" w:rsidRDefault="00F8366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-468630</wp:posOffset>
          </wp:positionV>
          <wp:extent cx="7938770" cy="8572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728" w:rsidRDefault="003677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76F2"/>
    <w:multiLevelType w:val="hybridMultilevel"/>
    <w:tmpl w:val="50309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F60"/>
    <w:multiLevelType w:val="hybridMultilevel"/>
    <w:tmpl w:val="77F4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28"/>
    <w:rsid w:val="0027790F"/>
    <w:rsid w:val="00367728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4974B-8A34-44BD-ABD8-64AB8E4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 w:cs="Times New Roman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Pr>
      <w:rFonts w:eastAsia="Times New Roman" w:cs="Times New Roman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Cs w:val="20"/>
      <w:lang w:val="de-AT" w:eastAsia="de-DE"/>
    </w:rPr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DE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ja-noe.at/angebote/kinderrechteprei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at/url?q=http://www.geschichtenbox.com/KinderarztFoerdererUndPartner&amp;sa=U&amp;ei=r1E1U8WEKcWOtAbR14GYCA&amp;ved=0CC0Q9QEwAA&amp;usg=AFQjCNHVPD31qNQqtm2Z_n4KeCuEyWy0s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Fact Sheet" edit="true"/>
    <f:field ref="objsubject" par="" text="" edit="true"/>
    <f:field ref="objcreatedby" par="" text="Hagen, Roswitha"/>
    <f:field ref="objcreatedat" par="" date="2019-04-08T10:25:47" text="08.04.2019 10:25:47"/>
    <f:field ref="objchangedby" par="" text="Eberl, Claudia, Mag."/>
    <f:field ref="objmodifiedat" par="" date="2019-10-23T09:34:00" text="23.10.2019 09:34:00"/>
    <f:field ref="doc_FSCFOLIO_1_1001_FieldDocumentNumber" par="" text=""/>
    <f:field ref="doc_FSCFOLIO_1_1001_FieldSubject" par="" text="" edit="true"/>
    <f:field ref="FSCFOLIO_1_1001_FieldCurrentUser" par="" text="Mag. Claudia Eberl"/>
    <f:field ref="CCAPRECONFIG_15_1001_Objektname" par="" text="Fact Sheet" edit="true"/>
    <f:field ref="CCAPRECONFIG_15_1001_Objektname" par="" text="Fact Sheet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Roswitha (JAW)</dc:creator>
  <cp:keywords/>
  <dc:description/>
  <cp:lastModifiedBy>Sophie Müller</cp:lastModifiedBy>
  <cp:revision>6</cp:revision>
  <dcterms:created xsi:type="dcterms:W3CDTF">2019-03-26T07:41:00Z</dcterms:created>
  <dcterms:modified xsi:type="dcterms:W3CDTF">2019-11-14T13:16:00Z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Kinderrechtepreis 2019</vt:lpwstr>
  </property>
  <property fmtid="{D5CDD505-2E9C-101B-9397-08002B2CF9AE}" pid="9" name="FSC#FSCLAKIS@15.1000:Bearbeiter_Tit_NN">
    <vt:lpwstr>Hagen</vt:lpwstr>
  </property>
  <property fmtid="{D5CDD505-2E9C-101B-9397-08002B2CF9AE}" pid="10" name="FSC#FSCLAKIS@15.1000:Bearbeiter_Tit_VN_NN">
    <vt:lpwstr>Roswitha Hagen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Kinderrechtepreis 2019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15643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08.04.2019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NÖ-KIJA-P-456/001-2018</vt:lpwstr>
  </property>
  <property fmtid="{D5CDD505-2E9C-101B-9397-08002B2CF9AE}" pid="24" name="FSC#FSCLAKIS@15.1000:Objektname">
    <vt:lpwstr>Fact Sheet</vt:lpwstr>
  </property>
  <property fmtid="{D5CDD505-2E9C-101B-9397-08002B2CF9AE}" pid="25" name="FSC#FSCLAKIS@15.1000:RsabAbsender">
    <vt:lpwstr>NÖ Kinder- und Jugendanwaltschaft_x000d_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H a g e n</vt:lpwstr>
  </property>
  <property fmtid="{D5CDD505-2E9C-101B-9397-08002B2CF9AE}" pid="34" name="FSC#FSCLAKIS@15.1000:Systemaenderungszeitpunkt">
    <vt:lpwstr>23. Oktober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Roswitha Hagen</vt:lpwstr>
  </property>
  <property fmtid="{D5CDD505-2E9C-101B-9397-08002B2CF9AE}" pid="43" name="FSC#FSCLAKIS@15.1000:DW_Eigentuemer_Objekt">
    <vt:lpwstr>15643</vt:lpwstr>
  </property>
  <property fmtid="{D5CDD505-2E9C-101B-9397-08002B2CF9AE}" pid="44" name="FSC#COOELAK@1.1001:Subject">
    <vt:lpwstr>Kinderrechtepreis 2019</vt:lpwstr>
  </property>
  <property fmtid="{D5CDD505-2E9C-101B-9397-08002B2CF9AE}" pid="45" name="FSC#COOELAK@1.1001:FileReference">
    <vt:lpwstr>NÖ-KIJA-P-456-2018</vt:lpwstr>
  </property>
  <property fmtid="{D5CDD505-2E9C-101B-9397-08002B2CF9AE}" pid="46" name="FSC#COOELAK@1.1001:FileRefYear">
    <vt:lpwstr>2018</vt:lpwstr>
  </property>
  <property fmtid="{D5CDD505-2E9C-101B-9397-08002B2CF9AE}" pid="47" name="FSC#COOELAK@1.1001:FileRefOrdinal">
    <vt:lpwstr>456</vt:lpwstr>
  </property>
  <property fmtid="{D5CDD505-2E9C-101B-9397-08002B2CF9AE}" pid="48" name="FSC#COOELAK@1.1001:FileRefOU">
    <vt:lpwstr>NÖ-KIJA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Hagen Roswitha</vt:lpwstr>
  </property>
  <property fmtid="{D5CDD505-2E9C-101B-9397-08002B2CF9AE}" pid="51" name="FSC#COOELAK@1.1001:OwnerExtension">
    <vt:lpwstr>15643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NÖ-KIJA (NÖ Kinder- und Jugendanwaltschaft)</vt:lpwstr>
  </property>
  <property fmtid="{D5CDD505-2E9C-101B-9397-08002B2CF9AE}" pid="58" name="FSC#COOELAK@1.1001:CreatedAt">
    <vt:lpwstr>08.04.2019</vt:lpwstr>
  </property>
  <property fmtid="{D5CDD505-2E9C-101B-9397-08002B2CF9AE}" pid="59" name="FSC#COOELAK@1.1001:OU">
    <vt:lpwstr>NÖ-KIJA (NÖ Kinder- und Jugendanwaltschaft)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*COO.1000.8802.54.2111077*</vt:lpwstr>
  </property>
  <property fmtid="{D5CDD505-2E9C-101B-9397-08002B2CF9AE}" pid="62" name="FSC#COOELAK@1.1001:RefBarCode">
    <vt:lpwstr>*COO.1000.8802.2.9630214*</vt:lpwstr>
  </property>
  <property fmtid="{D5CDD505-2E9C-101B-9397-08002B2CF9AE}" pid="63" name="FSC#COOELAK@1.1001:FileRefBarCode">
    <vt:lpwstr>*NÖ-KIJA-P-456-2018*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P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claudia.teuber@noel.gv.at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Roswitha Hagen</vt:lpwstr>
  </property>
  <property fmtid="{D5CDD505-2E9C-101B-9397-08002B2CF9AE}" pid="86" name="FSC#ATSTATECFG@1.1001:AgentPhone">
    <vt:lpwstr>15643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post.kija@noel.gv.at</vt:lpwstr>
  </property>
  <property fmtid="{D5CDD505-2E9C-101B-9397-08002B2CF9AE}" pid="89" name="FSC#ATSTATECFG@1.1001:SubfileDate">
    <vt:lpwstr>03.12.2018</vt:lpwstr>
  </property>
  <property fmtid="{D5CDD505-2E9C-101B-9397-08002B2CF9AE}" pid="90" name="FSC#ATSTATECFG@1.1001:SubfileSubject">
    <vt:lpwstr>v. 08.04.2019, HR, Letztstand</vt:lpwstr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NÖ-KIJA-P-456/001-2018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>Bezug: </vt:lpwstr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COO.1000.8802.54.2111077</vt:lpwstr>
  </property>
  <property fmtid="{D5CDD505-2E9C-101B-9397-08002B2CF9AE}" pid="134" name="FSC#FSCFOLIO@1.1001:docpropproject">
    <vt:lpwstr/>
  </property>
</Properties>
</file>